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39" w:rsidRDefault="00BF0259" w:rsidP="00BF025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F0259">
        <w:rPr>
          <w:rFonts w:ascii="Times New Roman" w:eastAsia="Calibri" w:hAnsi="Times New Roman" w:cs="Times New Roman"/>
          <w:b/>
          <w:bCs/>
          <w:sz w:val="24"/>
          <w:szCs w:val="24"/>
        </w:rPr>
        <w:t>ФГБУ «Россельхозцентр»</w:t>
      </w:r>
      <w:r w:rsidRPr="00BF0259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Филиал ФГБУ «Россельхозцентр» по </w:t>
      </w:r>
      <w:r w:rsidRPr="00BF025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КБР</w:t>
      </w:r>
    </w:p>
    <w:p w:rsidR="00BC1F11" w:rsidRDefault="00BF0259" w:rsidP="00BC1F11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Биофунгицид - Баксис,Ж</w:t>
      </w:r>
    </w:p>
    <w:p w:rsidR="00282D62" w:rsidRPr="00BC1F11" w:rsidRDefault="00282D62" w:rsidP="00BC1F11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В Кабардино-Балкарском филиале ФГБУ «Россельхозцентр» производится микробиологический контактный фунгицид широкого спектра действия против фитопотагенных грибов и ряда потогенных бактерий Баксис, Ж (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Bacillus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subtilis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63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-5,0 млрд. КОЕ/г) ТУ 20.20.15-001-86377234-2017.</w:t>
      </w:r>
    </w:p>
    <w:p w:rsidR="00282D62" w:rsidRPr="00BC1F11" w:rsidRDefault="00805759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Баксис, Ж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эффективное средство борьбы с такими болезнями как: церкоспороз, мучнистая роса, пероноспороз, фитофтороз, ризоконтиноз, макроспориоз, корневые и прикорневые гнили, угловатая пятнистость листьев, бактериальная вершинная гниль, черная бактериальная пятнистость, альтернариоз, некроз сердцевины стебля, бактериальный рак, парша, монилиоз, милдью, оидиум, серая гниль.</w:t>
      </w:r>
    </w:p>
    <w:p w:rsidR="00805759" w:rsidRPr="00BC1F11" w:rsidRDefault="00805759" w:rsidP="00BC1F11">
      <w:pPr>
        <w:spacing w:after="0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Преимущества препарата:</w:t>
      </w:r>
    </w:p>
    <w:p w:rsidR="00BB7C12" w:rsidRPr="00BC1F11" w:rsidRDefault="00BB7C12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- высока</w:t>
      </w:r>
      <w:r w:rsidR="002C17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антагонистическаяактивность к 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широкому спектру возбдителей болезней растений;</w:t>
      </w:r>
    </w:p>
    <w:p w:rsidR="00BB7C12" w:rsidRPr="00BC1F11" w:rsidRDefault="00BB7C12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- обладает быстрым начальным действием;</w:t>
      </w:r>
    </w:p>
    <w:p w:rsidR="00BB7C12" w:rsidRPr="00BC1F11" w:rsidRDefault="00BB7C12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- не вызывает резистентности патогенов;</w:t>
      </w:r>
    </w:p>
    <w:p w:rsidR="00BB7C12" w:rsidRPr="00BC1F11" w:rsidRDefault="00BB7C12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возможно применение в любую фазу развития культуры; </w:t>
      </w:r>
    </w:p>
    <w:p w:rsidR="00BB7C12" w:rsidRPr="00BC1F11" w:rsidRDefault="00BB7C12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- снимает стр</w:t>
      </w:r>
      <w:r w:rsidR="000D3718"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есс после применения пестицидов;</w:t>
      </w:r>
    </w:p>
    <w:p w:rsidR="000D3718" w:rsidRPr="00BC1F11" w:rsidRDefault="000D3718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- не теряет своей эффективностив широком диапозоне температур от 0 до 39℃$</w:t>
      </w:r>
    </w:p>
    <w:p w:rsidR="000D3718" w:rsidRPr="00BC1F11" w:rsidRDefault="000D3718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- стимулирует рост и развитие растений, повышает урожайность;</w:t>
      </w:r>
    </w:p>
    <w:p w:rsidR="00613132" w:rsidRPr="00BC1F11" w:rsidRDefault="000D3718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Способ применения:</w:t>
      </w: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предпосевная обработка семян, опрыскиваниев период вегетаций, </w:t>
      </w:r>
      <w:r w:rsidR="00613132"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согласно регламенту применения.</w:t>
      </w:r>
    </w:p>
    <w:p w:rsidR="000D3718" w:rsidRPr="00BC1F11" w:rsidRDefault="000D3718" w:rsidP="002C175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Технология и меры безопасности применения:</w:t>
      </w:r>
    </w:p>
    <w:p w:rsidR="000D3718" w:rsidRPr="00BC1F11" w:rsidRDefault="000D3718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Технология применения пестицида Баксис, Ж предпологает использование типовых технических средств, предназначенных для выполнения агрохимических работ или ручного инвентаря.</w:t>
      </w:r>
    </w:p>
    <w:p w:rsidR="000D3718" w:rsidRPr="00BC1F11" w:rsidRDefault="000D3718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Бак опрыскивателя наполняют водой на 1/3 объема, после чего, при включенной мешалке вносят необходимое для обработки количество химических препаратов. Далее в бак доливают до 2</w:t>
      </w:r>
      <w:r w:rsidR="004B575B"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/3объема и вносят биологические средства защиты растения.</w:t>
      </w:r>
    </w:p>
    <w:p w:rsidR="00BC1F11" w:rsidRPr="00BC1F11" w:rsidRDefault="004B575B" w:rsidP="002C17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Класс опасности: 3А (умеренно опасный), аллерген, раздрожает слизистую глаз, СанПиН 1.2</w:t>
      </w:r>
      <w:r w:rsidR="00BC1F11"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.2584-10       </w:t>
      </w:r>
    </w:p>
    <w:p w:rsidR="00BC1F11" w:rsidRPr="00BC1F11" w:rsidRDefault="00FD06C2" w:rsidP="002C175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="00613132"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>С регламентом применения биофунгицида Баксис, Ж можно ознакомиться по</w:t>
      </w:r>
      <w:r w:rsidR="00613132"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3132" w:rsidRPr="00BC1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ссылке </w:t>
      </w:r>
      <w:hyperlink r:id="rId7" w:history="1">
        <w:r w:rsidR="00613132" w:rsidRPr="00613132">
          <w:rPr>
            <w:rStyle w:val="a4"/>
          </w:rPr>
          <w:t>https://disk.yandex.ru/i/PsgnxbfVz5oVCQ</w:t>
        </w:r>
      </w:hyperlink>
    </w:p>
    <w:p w:rsidR="002C1756" w:rsidRDefault="002C1756" w:rsidP="002C175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C1F11" w:rsidRPr="00BC1F11" w:rsidRDefault="00BC1F11" w:rsidP="002C175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Важно! При использований данного препарата необходимо соблюдать</w:t>
      </w:r>
      <w:r w:rsidR="00FD06C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общие требования безопасности</w:t>
      </w:r>
      <w:r w:rsidR="00FD06C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</w:t>
      </w:r>
      <w:r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(в т.ч. применение средств индивидуальной защиты).</w:t>
      </w:r>
    </w:p>
    <w:p w:rsidR="00BC1F11" w:rsidRPr="00BC1F11" w:rsidRDefault="00BC1F11" w:rsidP="002C175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1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 более подробной информацией можно обращаться в филиал ФГБУ «Россельхозцентр» по КБР по адресу: г.Нальчик, ул.Балкарская, 100. Контактный тел: 8(8662)74-25-74 и в районные отделы. </w:t>
      </w:r>
    </w:p>
    <w:p w:rsidR="00BC1F11" w:rsidRPr="00FD06C2" w:rsidRDefault="00BC1F11" w:rsidP="002C175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D06C2">
        <w:rPr>
          <w:b/>
          <w:bCs/>
          <w:color w:val="000000"/>
          <w:sz w:val="24"/>
          <w:szCs w:val="24"/>
        </w:rPr>
        <w:t>По вопросам приобретения биопрепаратов и защиты растений можно обращаться в Баксанский отдел филиала ФГБУ «Россельхозцентр» по адресу: г. Баксан, ул. Карачаева, 105. Тел.: 2-16-29.</w:t>
      </w:r>
    </w:p>
    <w:p w:rsidR="00BC1F11" w:rsidRPr="00FD06C2" w:rsidRDefault="00FD06C2" w:rsidP="00FD06C2">
      <w:pPr>
        <w:pStyle w:val="a9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="00BC1F11">
        <w:rPr>
          <w:b/>
          <w:bCs/>
          <w:color w:val="000000"/>
        </w:rPr>
        <w:t>М.Л. Куржиев</w:t>
      </w:r>
    </w:p>
    <w:p w:rsidR="00BC1F11" w:rsidRDefault="00BC1F11" w:rsidP="00BC1F11">
      <w:pPr>
        <w:pStyle w:val="a9"/>
        <w:spacing w:before="0" w:beforeAutospacing="0" w:after="0" w:afterAutospacing="0"/>
        <w:ind w:firstLine="851"/>
        <w:jc w:val="right"/>
      </w:pPr>
      <w:r>
        <w:rPr>
          <w:b/>
          <w:bCs/>
          <w:color w:val="000000"/>
        </w:rPr>
        <w:t xml:space="preserve">Агроном Баксанского районного отдела </w:t>
      </w:r>
    </w:p>
    <w:p w:rsidR="00BC1F11" w:rsidRDefault="00BC1F11" w:rsidP="00BC1F11">
      <w:pPr>
        <w:pStyle w:val="a9"/>
        <w:spacing w:before="0" w:beforeAutospacing="0" w:after="0" w:afterAutospacing="0"/>
        <w:ind w:firstLine="851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филиала ФГБУ «Россельхозцентр» по КБР</w:t>
      </w:r>
    </w:p>
    <w:p w:rsidR="002C1756" w:rsidRDefault="002C1756" w:rsidP="00BC1F11">
      <w:pPr>
        <w:pStyle w:val="a9"/>
        <w:spacing w:before="0" w:beforeAutospacing="0" w:after="0" w:afterAutospacing="0"/>
        <w:ind w:firstLine="851"/>
        <w:jc w:val="right"/>
        <w:rPr>
          <w:b/>
          <w:bCs/>
          <w:color w:val="000000"/>
        </w:rPr>
      </w:pPr>
    </w:p>
    <w:p w:rsidR="002C1756" w:rsidRDefault="002C1756" w:rsidP="00BC1F11">
      <w:pPr>
        <w:pStyle w:val="a9"/>
        <w:spacing w:before="0" w:beforeAutospacing="0" w:after="0" w:afterAutospacing="0"/>
        <w:ind w:firstLine="851"/>
        <w:jc w:val="right"/>
      </w:pPr>
    </w:p>
    <w:p w:rsidR="00BC1F11" w:rsidRDefault="00BC1F11" w:rsidP="00BC1F11">
      <w:pPr>
        <w:pStyle w:val="a9"/>
        <w:spacing w:before="0" w:beforeAutospacing="0" w:after="0" w:afterAutospacing="0"/>
        <w:ind w:firstLine="851"/>
        <w:jc w:val="both"/>
      </w:pPr>
      <w:r>
        <w:t> </w:t>
      </w:r>
    </w:p>
    <w:p w:rsidR="00BC1F11" w:rsidRPr="00613132" w:rsidRDefault="00BC1F11" w:rsidP="00613132">
      <w:pPr>
        <w:spacing w:after="0"/>
        <w:ind w:left="3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sectPr w:rsidR="00BC1F11" w:rsidRPr="0061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D6" w:rsidRDefault="00B46FD6" w:rsidP="00BC1F11">
      <w:pPr>
        <w:spacing w:after="0" w:line="240" w:lineRule="auto"/>
      </w:pPr>
      <w:r>
        <w:separator/>
      </w:r>
    </w:p>
  </w:endnote>
  <w:endnote w:type="continuationSeparator" w:id="0">
    <w:p w:rsidR="00B46FD6" w:rsidRDefault="00B46FD6" w:rsidP="00B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D6" w:rsidRDefault="00B46FD6" w:rsidP="00BC1F11">
      <w:pPr>
        <w:spacing w:after="0" w:line="240" w:lineRule="auto"/>
      </w:pPr>
      <w:r>
        <w:separator/>
      </w:r>
    </w:p>
  </w:footnote>
  <w:footnote w:type="continuationSeparator" w:id="0">
    <w:p w:rsidR="00B46FD6" w:rsidRDefault="00B46FD6" w:rsidP="00BC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9149B"/>
    <w:multiLevelType w:val="hybridMultilevel"/>
    <w:tmpl w:val="F9D2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25250"/>
    <w:multiLevelType w:val="hybridMultilevel"/>
    <w:tmpl w:val="0F822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931B5"/>
    <w:multiLevelType w:val="hybridMultilevel"/>
    <w:tmpl w:val="435E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C6DAB"/>
    <w:multiLevelType w:val="hybridMultilevel"/>
    <w:tmpl w:val="321C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92"/>
    <w:rsid w:val="000D3718"/>
    <w:rsid w:val="00282D62"/>
    <w:rsid w:val="002C1756"/>
    <w:rsid w:val="004B575B"/>
    <w:rsid w:val="005F0B1F"/>
    <w:rsid w:val="00613132"/>
    <w:rsid w:val="00805759"/>
    <w:rsid w:val="008F2992"/>
    <w:rsid w:val="00B46FD6"/>
    <w:rsid w:val="00BB7C12"/>
    <w:rsid w:val="00BC1F11"/>
    <w:rsid w:val="00BF0259"/>
    <w:rsid w:val="00C07539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ABF92-76A6-4DD2-8215-3249B03F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313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F11"/>
  </w:style>
  <w:style w:type="paragraph" w:styleId="a7">
    <w:name w:val="footer"/>
    <w:basedOn w:val="a"/>
    <w:link w:val="a8"/>
    <w:uiPriority w:val="99"/>
    <w:unhideWhenUsed/>
    <w:rsid w:val="00B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F11"/>
  </w:style>
  <w:style w:type="paragraph" w:customStyle="1" w:styleId="docdata">
    <w:name w:val="docdata"/>
    <w:aliases w:val="docy,v5,7257,bqiaagaaeyqcaaagiaiaaapagwaabc4baaaaaaaaaaaaaaaaaaaaaaaaaaaaaaaaaaaaaaaaaaaaaaaaaaaaaaaaaaaaaaaaaaaaaaaaaaaaaaaaaaaaaaaaaaaaaaaaaaaaaaaaaaaaaaaaaaaaaaaaaaaaaaaaaaaaaaaaaaaaaaaaaaaaaaaaaaaaaaaaaaaaaaaaaaaaaaaaaaaaaaaaaaaaaaaaaaaaaaaa"/>
    <w:basedOn w:val="a"/>
    <w:rsid w:val="00BC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BC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PsgnxbfVz5oV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2026-04-01T08:23:00Z</dcterms:created>
  <dcterms:modified xsi:type="dcterms:W3CDTF">2026-04-02T11:48:00Z</dcterms:modified>
</cp:coreProperties>
</file>