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807" w:rsidRPr="000526A3" w:rsidRDefault="00731807" w:rsidP="0073180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26A3">
        <w:rPr>
          <w:rFonts w:ascii="Times New Roman" w:hAnsi="Times New Roman" w:cs="Times New Roman"/>
          <w:sz w:val="20"/>
          <w:szCs w:val="20"/>
        </w:rPr>
        <w:t>Приложение 1</w:t>
      </w:r>
    </w:p>
    <w:p w:rsidR="00731807" w:rsidRPr="000526A3" w:rsidRDefault="00731807" w:rsidP="0073180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26A3">
        <w:rPr>
          <w:rFonts w:ascii="Times New Roman" w:hAnsi="Times New Roman" w:cs="Times New Roman"/>
          <w:sz w:val="20"/>
          <w:szCs w:val="20"/>
        </w:rPr>
        <w:t xml:space="preserve">к постановлению местной администрации </w:t>
      </w:r>
    </w:p>
    <w:p w:rsidR="00731807" w:rsidRPr="000526A3" w:rsidRDefault="00731807" w:rsidP="0073180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26A3">
        <w:rPr>
          <w:rFonts w:ascii="Times New Roman" w:hAnsi="Times New Roman" w:cs="Times New Roman"/>
          <w:sz w:val="20"/>
          <w:szCs w:val="20"/>
        </w:rPr>
        <w:t>городского округа Баксан</w:t>
      </w:r>
    </w:p>
    <w:p w:rsidR="00731807" w:rsidRPr="00275479" w:rsidRDefault="00731807" w:rsidP="007318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1807" w:rsidRPr="008132E7" w:rsidRDefault="00731807" w:rsidP="007318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№  </w:t>
      </w:r>
      <w:r w:rsidRPr="008132E7">
        <w:rPr>
          <w:rFonts w:ascii="Times New Roman" w:hAnsi="Times New Roman" w:cs="Times New Roman"/>
          <w:sz w:val="24"/>
          <w:szCs w:val="24"/>
          <w:u w:val="single"/>
        </w:rPr>
        <w:t>943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526A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132E7">
        <w:rPr>
          <w:rFonts w:ascii="Times New Roman" w:hAnsi="Times New Roman" w:cs="Times New Roman"/>
          <w:sz w:val="24"/>
          <w:szCs w:val="24"/>
          <w:u w:val="single"/>
        </w:rPr>
        <w:t>4.12.2024 г.</w:t>
      </w:r>
    </w:p>
    <w:p w:rsidR="00731807" w:rsidRPr="000526A3" w:rsidRDefault="00731807" w:rsidP="00731807">
      <w:pPr>
        <w:spacing w:line="259" w:lineRule="auto"/>
        <w:ind w:right="455"/>
        <w:rPr>
          <w:rFonts w:ascii="Times New Roman" w:hAnsi="Times New Roman" w:cs="Times New Roman"/>
          <w:sz w:val="24"/>
          <w:szCs w:val="24"/>
        </w:rPr>
      </w:pPr>
      <w:r w:rsidRPr="00052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807" w:rsidRPr="00A005F8" w:rsidRDefault="00731807" w:rsidP="00731807">
      <w:pPr>
        <w:spacing w:after="96" w:line="249" w:lineRule="auto"/>
        <w:ind w:left="231" w:right="240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5F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31807" w:rsidRPr="00A005F8" w:rsidRDefault="00731807" w:rsidP="00731807">
      <w:pPr>
        <w:spacing w:after="535" w:line="249" w:lineRule="auto"/>
        <w:ind w:left="1124" w:right="1162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5F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рабочей группе </w:t>
      </w:r>
      <w:r w:rsidRPr="00A005F8">
        <w:rPr>
          <w:rFonts w:ascii="Times New Roman" w:hAnsi="Times New Roman" w:cs="Times New Roman"/>
          <w:b/>
          <w:sz w:val="28"/>
          <w:szCs w:val="28"/>
        </w:rPr>
        <w:t>по противодействию нелегальной занятости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75A96">
        <w:rPr>
          <w:rFonts w:ascii="Times New Roman" w:hAnsi="Times New Roman" w:cs="Times New Roman"/>
          <w:b/>
          <w:sz w:val="28"/>
          <w:szCs w:val="28"/>
        </w:rPr>
        <w:t>на территории городского округа Баксан</w:t>
      </w:r>
    </w:p>
    <w:p w:rsidR="00731807" w:rsidRPr="00275479" w:rsidRDefault="00731807" w:rsidP="00731807">
      <w:pPr>
        <w:spacing w:after="269" w:line="249" w:lineRule="auto"/>
        <w:ind w:left="231" w:right="240" w:hanging="10"/>
        <w:jc w:val="center"/>
        <w:rPr>
          <w:rFonts w:ascii="Times New Roman" w:hAnsi="Times New Roman" w:cs="Times New Roman"/>
          <w:sz w:val="28"/>
          <w:szCs w:val="28"/>
        </w:rPr>
      </w:pPr>
      <w:r w:rsidRPr="0027547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31807" w:rsidRPr="00565F49" w:rsidRDefault="00731807" w:rsidP="00731807">
      <w:pPr>
        <w:numPr>
          <w:ilvl w:val="0"/>
          <w:numId w:val="1"/>
        </w:numPr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75479">
        <w:rPr>
          <w:rFonts w:ascii="Times New Roman" w:hAnsi="Times New Roman" w:cs="Times New Roman"/>
          <w:sz w:val="28"/>
          <w:szCs w:val="28"/>
        </w:rPr>
        <w:t xml:space="preserve">Рабочая группа по противодействию нелегальной занятости (далее </w:t>
      </w:r>
      <w:r w:rsidRPr="00565F49">
        <w:rPr>
          <w:rFonts w:ascii="Times New Roman" w:hAnsi="Times New Roman" w:cs="Times New Roman"/>
          <w:sz w:val="28"/>
          <w:szCs w:val="28"/>
        </w:rPr>
        <w:t xml:space="preserve">рабочая группа) является неотъемлемой частью Межведомственной комиссии по противодействию нелегальной занятости, противодействию формирования просроченной задолженности по заработной плате и защите трудовых прав граждан </w:t>
      </w:r>
      <w:r w:rsidRPr="00565F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50" cy="6350"/>
            <wp:effectExtent l="0" t="0" r="0" b="0"/>
            <wp:docPr id="33" name="Picture 2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65F49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565F49">
        <w:rPr>
          <w:rFonts w:ascii="Times New Roman" w:hAnsi="Times New Roman" w:cs="Times New Roman"/>
          <w:sz w:val="28"/>
          <w:szCs w:val="28"/>
        </w:rPr>
        <w:t xml:space="preserve"> возраста в городском округе Баксан.</w:t>
      </w:r>
    </w:p>
    <w:p w:rsidR="00731807" w:rsidRPr="00565F49" w:rsidRDefault="00731807" w:rsidP="00731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F49">
        <w:rPr>
          <w:rFonts w:ascii="Times New Roman" w:hAnsi="Times New Roman" w:cs="Times New Roman"/>
          <w:sz w:val="28"/>
          <w:szCs w:val="28"/>
        </w:rPr>
        <w:t>Рабочая группа создается в целях реализации задач по противодействию нелегальной занятости.</w:t>
      </w:r>
    </w:p>
    <w:p w:rsidR="00731807" w:rsidRPr="00565F49" w:rsidRDefault="00731807" w:rsidP="00731807">
      <w:pPr>
        <w:numPr>
          <w:ilvl w:val="0"/>
          <w:numId w:val="1"/>
        </w:numPr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65F49">
        <w:rPr>
          <w:rFonts w:ascii="Times New Roman" w:hAnsi="Times New Roman" w:cs="Times New Roman"/>
          <w:sz w:val="28"/>
          <w:szCs w:val="28"/>
        </w:rPr>
        <w:t>Рабочая группа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Кабардино-Балкарской Республики, законами Кабардино-Балкарской Республики, указами и распоряжениями Главы Кабардино-Балкарской Республики, постановлениями и распоряжениями Правительства Кабардино-Балкарской Республики, иными нормативными правовыми актами, а также настоящим Положением.</w:t>
      </w:r>
    </w:p>
    <w:p w:rsidR="00731807" w:rsidRPr="00565F49" w:rsidRDefault="00731807" w:rsidP="00731807">
      <w:pPr>
        <w:numPr>
          <w:ilvl w:val="0"/>
          <w:numId w:val="1"/>
        </w:numPr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65F49">
        <w:rPr>
          <w:rFonts w:ascii="Times New Roman" w:hAnsi="Times New Roman" w:cs="Times New Roman"/>
          <w:sz w:val="28"/>
          <w:szCs w:val="28"/>
        </w:rPr>
        <w:t xml:space="preserve">Рабочая группа осуществляет свою деятельность во взаимодействии с </w:t>
      </w:r>
      <w:r>
        <w:rPr>
          <w:rFonts w:ascii="Times New Roman" w:hAnsi="Times New Roman" w:cs="Times New Roman"/>
          <w:sz w:val="28"/>
          <w:szCs w:val="28"/>
        </w:rPr>
        <w:t xml:space="preserve">Комиссией, </w:t>
      </w:r>
      <w:r w:rsidRPr="00565F49">
        <w:rPr>
          <w:rFonts w:ascii="Times New Roman" w:hAnsi="Times New Roman" w:cs="Times New Roman"/>
          <w:sz w:val="28"/>
          <w:szCs w:val="28"/>
        </w:rPr>
        <w:t xml:space="preserve">территориальными органами федеральных органов исполнительной власти, исполнительными органами </w:t>
      </w:r>
      <w:r w:rsidRPr="00565F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50" cy="6350"/>
            <wp:effectExtent l="0" t="0" r="0" b="0"/>
            <wp:docPr id="34" name="Picture 2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F49">
        <w:rPr>
          <w:rFonts w:ascii="Times New Roman" w:hAnsi="Times New Roman" w:cs="Times New Roman"/>
          <w:sz w:val="28"/>
          <w:szCs w:val="28"/>
        </w:rPr>
        <w:t xml:space="preserve">государственной власти Кабардино-Балкарской Республики, государственными внебюджетными фондами, профессиональными </w:t>
      </w:r>
      <w:r w:rsidRPr="00565F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50" cy="6350"/>
            <wp:effectExtent l="0" t="0" r="0" b="0"/>
            <wp:docPr id="35" name="Picture 2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F49">
        <w:rPr>
          <w:rFonts w:ascii="Times New Roman" w:hAnsi="Times New Roman" w:cs="Times New Roman"/>
          <w:sz w:val="28"/>
          <w:szCs w:val="28"/>
        </w:rPr>
        <w:t>союзами, объединениями работодателей и иными заинтересованными органами.</w:t>
      </w:r>
    </w:p>
    <w:p w:rsidR="00731807" w:rsidRPr="00565F49" w:rsidRDefault="00731807" w:rsidP="00731807">
      <w:pPr>
        <w:numPr>
          <w:ilvl w:val="0"/>
          <w:numId w:val="1"/>
        </w:numPr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65F49">
        <w:rPr>
          <w:rFonts w:ascii="Times New Roman" w:hAnsi="Times New Roman" w:cs="Times New Roman"/>
          <w:sz w:val="28"/>
          <w:szCs w:val="28"/>
        </w:rPr>
        <w:t>Состав рабочей группы утверждается главой местной администрации городского округа Баксан. В состав рабочей группы входят представители местной администрации городского округа Баксан, заинтересованные территориальные органы федеральных органов исполнительной власти (по согласованию), государственных внебюджетных фондов (по согласованию), объединений работодателей и профсоюзов (по согласованию), центров занятости населения (по согласованию), иных заинтересованных органов и организаций (по согласованию).</w:t>
      </w:r>
    </w:p>
    <w:p w:rsidR="00731807" w:rsidRPr="00565F49" w:rsidRDefault="00731807" w:rsidP="00731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F49">
        <w:rPr>
          <w:rFonts w:ascii="Times New Roman" w:hAnsi="Times New Roman" w:cs="Times New Roman"/>
          <w:sz w:val="28"/>
          <w:szCs w:val="28"/>
        </w:rPr>
        <w:lastRenderedPageBreak/>
        <w:t>Участие представителей органов прокуратуры в заседаниях рабочей группы возможно по приглашению председателя (заместителя председателя) рабочей группы без вхождения в ее состав.</w:t>
      </w:r>
    </w:p>
    <w:p w:rsidR="00731807" w:rsidRDefault="00731807" w:rsidP="00731807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731807" w:rsidRDefault="00731807" w:rsidP="00731807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8"/>
          <w:szCs w:val="28"/>
        </w:rPr>
      </w:pPr>
      <w:r w:rsidRPr="00565F49">
        <w:rPr>
          <w:rFonts w:ascii="Times New Roman" w:hAnsi="Times New Roman" w:cs="Times New Roman"/>
          <w:sz w:val="28"/>
          <w:szCs w:val="28"/>
        </w:rPr>
        <w:t>II. Организационные основы деятельности рабочей группы</w:t>
      </w:r>
    </w:p>
    <w:p w:rsidR="00731807" w:rsidRPr="00565F49" w:rsidRDefault="00731807" w:rsidP="00731807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731807" w:rsidRPr="00565F49" w:rsidRDefault="00731807" w:rsidP="00731807">
      <w:pPr>
        <w:numPr>
          <w:ilvl w:val="0"/>
          <w:numId w:val="2"/>
        </w:numPr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65F49">
        <w:rPr>
          <w:rFonts w:ascii="Times New Roman" w:hAnsi="Times New Roman" w:cs="Times New Roman"/>
          <w:sz w:val="28"/>
          <w:szCs w:val="28"/>
        </w:rPr>
        <w:t>Работа рабочей группы осуществляется в форме заседаний и адресной работы членов рабочей группы с работодателями, работниками, гражданами на территории городского округа Баксан.</w:t>
      </w:r>
    </w:p>
    <w:p w:rsidR="00731807" w:rsidRPr="00565F49" w:rsidRDefault="00731807" w:rsidP="00731807">
      <w:pPr>
        <w:numPr>
          <w:ilvl w:val="0"/>
          <w:numId w:val="2"/>
        </w:numPr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65F49">
        <w:rPr>
          <w:rFonts w:ascii="Times New Roman" w:hAnsi="Times New Roman" w:cs="Times New Roman"/>
          <w:sz w:val="28"/>
          <w:szCs w:val="28"/>
        </w:rPr>
        <w:t xml:space="preserve">Рабочая группа формируется в составе председателя рабочей группы, заместителя председателя рабочей группы, членов рабочей группы и ответственного секретаря рабочей группы. </w:t>
      </w:r>
      <w:r w:rsidRPr="00565F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700" cy="19050"/>
            <wp:effectExtent l="19050" t="0" r="6350" b="0"/>
            <wp:docPr id="36" name="Picture 4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807" w:rsidRPr="00565F49" w:rsidRDefault="00731807" w:rsidP="00731807">
      <w:pPr>
        <w:numPr>
          <w:ilvl w:val="0"/>
          <w:numId w:val="2"/>
        </w:numPr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65F49">
        <w:rPr>
          <w:rFonts w:ascii="Times New Roman" w:hAnsi="Times New Roman" w:cs="Times New Roman"/>
          <w:sz w:val="28"/>
          <w:szCs w:val="28"/>
        </w:rPr>
        <w:t>Председатель рабочей группы, заместитель председателя рабочей группы назначаются из числа представителей органов местного самоуправления муниципального образования. Председатель рабочей группы руководит ее деятельностью и несет ответственность за выполнение возложенных на рабочую группу задач.</w:t>
      </w:r>
    </w:p>
    <w:p w:rsidR="00731807" w:rsidRPr="00565F49" w:rsidRDefault="00731807" w:rsidP="00731807">
      <w:pPr>
        <w:spacing w:after="0" w:line="240" w:lineRule="auto"/>
        <w:ind w:firstLine="574"/>
        <w:jc w:val="both"/>
        <w:rPr>
          <w:rFonts w:ascii="Times New Roman" w:hAnsi="Times New Roman" w:cs="Times New Roman"/>
          <w:sz w:val="28"/>
          <w:szCs w:val="28"/>
        </w:rPr>
      </w:pPr>
      <w:r w:rsidRPr="00565F49">
        <w:rPr>
          <w:rFonts w:ascii="Times New Roman" w:hAnsi="Times New Roman" w:cs="Times New Roman"/>
          <w:sz w:val="28"/>
          <w:szCs w:val="28"/>
        </w:rPr>
        <w:t>В случае отсутствия председателя рабочей группы его полномочия осуществляет заместитель председателя рабочей группы.</w:t>
      </w:r>
    </w:p>
    <w:p w:rsidR="00731807" w:rsidRPr="00565F49" w:rsidRDefault="00731807" w:rsidP="00731807">
      <w:pPr>
        <w:spacing w:after="0" w:line="240" w:lineRule="auto"/>
        <w:ind w:firstLine="564"/>
        <w:jc w:val="both"/>
        <w:rPr>
          <w:rFonts w:ascii="Times New Roman" w:hAnsi="Times New Roman" w:cs="Times New Roman"/>
          <w:sz w:val="28"/>
          <w:szCs w:val="28"/>
        </w:rPr>
      </w:pPr>
      <w:r w:rsidRPr="00565F49">
        <w:rPr>
          <w:rFonts w:ascii="Times New Roman" w:hAnsi="Times New Roman" w:cs="Times New Roman"/>
          <w:sz w:val="28"/>
          <w:szCs w:val="28"/>
        </w:rPr>
        <w:t>Члены рабочей группы не вправе разглашать сведения, ставшие им известными в ходе работы.</w:t>
      </w:r>
    </w:p>
    <w:p w:rsidR="00731807" w:rsidRPr="00565F49" w:rsidRDefault="00731807" w:rsidP="00731807">
      <w:pPr>
        <w:numPr>
          <w:ilvl w:val="0"/>
          <w:numId w:val="2"/>
        </w:numPr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65F49">
        <w:rPr>
          <w:rFonts w:ascii="Times New Roman" w:hAnsi="Times New Roman" w:cs="Times New Roman"/>
          <w:sz w:val="28"/>
          <w:szCs w:val="28"/>
        </w:rPr>
        <w:t>Заседания рабочей группы проводятся по мере необходимости, но не реже 1 раза в месяц. Заседание рабочей группы считается правомочным, если на нем присутствует более половины ее членов.</w:t>
      </w:r>
    </w:p>
    <w:p w:rsidR="00731807" w:rsidRPr="00565F49" w:rsidRDefault="00731807" w:rsidP="00731807">
      <w:pPr>
        <w:numPr>
          <w:ilvl w:val="0"/>
          <w:numId w:val="2"/>
        </w:numPr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65F49">
        <w:rPr>
          <w:rFonts w:ascii="Times New Roman" w:hAnsi="Times New Roman" w:cs="Times New Roman"/>
          <w:sz w:val="28"/>
          <w:szCs w:val="28"/>
        </w:rPr>
        <w:t xml:space="preserve">Решения рабочей группы принимаются простым большинством голосов присутствующих на заседании ее членов и оформляются протоколом, который утверждается председательствовавшим на заседании. Протокол направляется в Межведомственную комиссию по противодействию нелегальной занятости, противодействию формирования просроченной задолженности по заработной плате и защите трудовых прав граждан </w:t>
      </w:r>
      <w:proofErr w:type="spellStart"/>
      <w:r w:rsidRPr="00565F49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565F49">
        <w:rPr>
          <w:rFonts w:ascii="Times New Roman" w:hAnsi="Times New Roman" w:cs="Times New Roman"/>
          <w:sz w:val="28"/>
          <w:szCs w:val="28"/>
        </w:rPr>
        <w:t xml:space="preserve"> возраста в городском округе Баксан, а также членам рабочей группы в течение 3 рабочих дней после его подписания.</w:t>
      </w:r>
    </w:p>
    <w:p w:rsidR="00731807" w:rsidRPr="00565F49" w:rsidRDefault="00731807" w:rsidP="00731807">
      <w:pPr>
        <w:numPr>
          <w:ilvl w:val="0"/>
          <w:numId w:val="2"/>
        </w:numPr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65F49">
        <w:rPr>
          <w:rFonts w:ascii="Times New Roman" w:hAnsi="Times New Roman" w:cs="Times New Roman"/>
          <w:sz w:val="28"/>
          <w:szCs w:val="28"/>
        </w:rPr>
        <w:t>Подготовка и организация проведения заседаний рабочей группы осуществляются ответственным секретарем рабочей группы.</w:t>
      </w:r>
    </w:p>
    <w:p w:rsidR="00731807" w:rsidRPr="00565F49" w:rsidRDefault="00731807" w:rsidP="00731807">
      <w:pPr>
        <w:numPr>
          <w:ilvl w:val="0"/>
          <w:numId w:val="2"/>
        </w:numPr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5F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65F49">
        <w:rPr>
          <w:rFonts w:ascii="Times New Roman" w:hAnsi="Times New Roman" w:cs="Times New Roman"/>
          <w:sz w:val="28"/>
          <w:szCs w:val="28"/>
        </w:rPr>
        <w:t xml:space="preserve"> исполнением решений рабочей группы осуществляется председателем рабочей группы.</w:t>
      </w:r>
    </w:p>
    <w:p w:rsidR="00731807" w:rsidRDefault="00731807" w:rsidP="00731807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731807" w:rsidRDefault="00731807" w:rsidP="00731807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8"/>
          <w:szCs w:val="28"/>
        </w:rPr>
      </w:pPr>
      <w:r w:rsidRPr="00565F49">
        <w:rPr>
          <w:rFonts w:ascii="Times New Roman" w:hAnsi="Times New Roman" w:cs="Times New Roman"/>
          <w:sz w:val="28"/>
          <w:szCs w:val="28"/>
        </w:rPr>
        <w:t>III. Задачи и права рабочей группы</w:t>
      </w:r>
    </w:p>
    <w:p w:rsidR="00731807" w:rsidRPr="00565F49" w:rsidRDefault="00731807" w:rsidP="00731807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731807" w:rsidRPr="00565F49" w:rsidRDefault="00731807" w:rsidP="00731807">
      <w:pPr>
        <w:numPr>
          <w:ilvl w:val="0"/>
          <w:numId w:val="2"/>
        </w:numPr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65F49">
        <w:rPr>
          <w:rFonts w:ascii="Times New Roman" w:hAnsi="Times New Roman" w:cs="Times New Roman"/>
          <w:sz w:val="28"/>
          <w:szCs w:val="28"/>
        </w:rPr>
        <w:t>Основными задачами рабочей группы являются:</w:t>
      </w:r>
    </w:p>
    <w:p w:rsidR="00731807" w:rsidRPr="00565F49" w:rsidRDefault="00731807" w:rsidP="00731807">
      <w:pPr>
        <w:numPr>
          <w:ilvl w:val="0"/>
          <w:numId w:val="3"/>
        </w:numPr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65F49">
        <w:rPr>
          <w:rFonts w:ascii="Times New Roman" w:hAnsi="Times New Roman" w:cs="Times New Roman"/>
          <w:sz w:val="28"/>
          <w:szCs w:val="28"/>
        </w:rPr>
        <w:t>обеспечение реализации мер, направленных на противодействие нелегальной занятости в организациях всех форм собственности, расположенных на территории городского округа Баксан;</w:t>
      </w:r>
    </w:p>
    <w:p w:rsidR="00731807" w:rsidRPr="00565F49" w:rsidRDefault="00731807" w:rsidP="00731807">
      <w:pPr>
        <w:numPr>
          <w:ilvl w:val="0"/>
          <w:numId w:val="3"/>
        </w:numPr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65F49">
        <w:rPr>
          <w:rFonts w:ascii="Times New Roman" w:hAnsi="Times New Roman" w:cs="Times New Roman"/>
          <w:sz w:val="28"/>
          <w:szCs w:val="28"/>
        </w:rPr>
        <w:lastRenderedPageBreak/>
        <w:t>обеспечение достижения целевых показателей по выявлению нелегальной занятости;</w:t>
      </w:r>
    </w:p>
    <w:p w:rsidR="00731807" w:rsidRPr="00565F49" w:rsidRDefault="00731807" w:rsidP="00731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F49">
        <w:rPr>
          <w:rFonts w:ascii="Times New Roman" w:hAnsi="Times New Roman" w:cs="Times New Roman"/>
          <w:sz w:val="28"/>
          <w:szCs w:val="28"/>
        </w:rPr>
        <w:t xml:space="preserve">            3) обеспечение легализации занятости физических лиц, привлекаемых в качестве работников, и соответствующее оформление с ними трудовых отношений.</w:t>
      </w:r>
    </w:p>
    <w:p w:rsidR="00731807" w:rsidRPr="00565F49" w:rsidRDefault="00731807" w:rsidP="00731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F49">
        <w:rPr>
          <w:rFonts w:ascii="Times New Roman" w:hAnsi="Times New Roman" w:cs="Times New Roman"/>
          <w:sz w:val="28"/>
          <w:szCs w:val="28"/>
        </w:rPr>
        <w:t xml:space="preserve">13. Рабочая группа в </w:t>
      </w:r>
      <w:proofErr w:type="gramStart"/>
      <w:r w:rsidRPr="00565F49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565F49">
        <w:rPr>
          <w:rFonts w:ascii="Times New Roman" w:hAnsi="Times New Roman" w:cs="Times New Roman"/>
          <w:sz w:val="28"/>
          <w:szCs w:val="28"/>
        </w:rPr>
        <w:t xml:space="preserve"> возложенных на нее задач:</w:t>
      </w:r>
    </w:p>
    <w:p w:rsidR="00731807" w:rsidRPr="00565F49" w:rsidRDefault="00731807" w:rsidP="00731807">
      <w:pPr>
        <w:numPr>
          <w:ilvl w:val="0"/>
          <w:numId w:val="4"/>
        </w:numPr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65F49">
        <w:rPr>
          <w:rFonts w:ascii="Times New Roman" w:hAnsi="Times New Roman" w:cs="Times New Roman"/>
          <w:sz w:val="28"/>
          <w:szCs w:val="28"/>
        </w:rPr>
        <w:t>осуществляет анализ и рассмотрение на заседаниях письменных обращений граждан и юридических лиц, поступивших в органы местного самоуправления, содержащих информацию о фактах (признаках) нелегальной занятости;</w:t>
      </w:r>
    </w:p>
    <w:p w:rsidR="00731807" w:rsidRPr="00565F49" w:rsidRDefault="00731807" w:rsidP="00731807">
      <w:pPr>
        <w:numPr>
          <w:ilvl w:val="0"/>
          <w:numId w:val="4"/>
        </w:numPr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65F49">
        <w:rPr>
          <w:rFonts w:ascii="Times New Roman" w:hAnsi="Times New Roman" w:cs="Times New Roman"/>
          <w:sz w:val="28"/>
          <w:szCs w:val="28"/>
        </w:rPr>
        <w:t>обеспечивает выявление на территории городского округа Баксан хозяйствующих субъектов с признаками теневой занятости и физических лиц, осуществляющих предпринимательскую и трудовую деятельность без соответствующего оформления, путем использования информации из различных доступных источников и проведения профилактических рейдовых мероприятий;</w:t>
      </w:r>
      <w:r w:rsidRPr="00565F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50" cy="6350"/>
            <wp:effectExtent l="0" t="0" r="0" b="0"/>
            <wp:docPr id="37" name="Picture 5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807" w:rsidRPr="00565F49" w:rsidRDefault="00731807" w:rsidP="00731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F49">
        <w:rPr>
          <w:rFonts w:ascii="Times New Roman" w:hAnsi="Times New Roman" w:cs="Times New Roman"/>
          <w:sz w:val="28"/>
          <w:szCs w:val="28"/>
        </w:rPr>
        <w:t xml:space="preserve">            3) проводит информационно-разъяснительную работу с населением в целях снижения нелегальной занятости </w:t>
      </w:r>
      <w:r w:rsidRPr="00565F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50" cy="6350"/>
            <wp:effectExtent l="0" t="0" r="0" b="0"/>
            <wp:docPr id="38" name="Picture 5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F49">
        <w:rPr>
          <w:rFonts w:ascii="Times New Roman" w:hAnsi="Times New Roman" w:cs="Times New Roman"/>
          <w:sz w:val="28"/>
          <w:szCs w:val="28"/>
        </w:rPr>
        <w:t>и информирования об установленном законодательством порядке оформления трудовых отношений;</w:t>
      </w:r>
    </w:p>
    <w:p w:rsidR="00731807" w:rsidRPr="00565F49" w:rsidRDefault="00731807" w:rsidP="00731807">
      <w:pPr>
        <w:numPr>
          <w:ilvl w:val="0"/>
          <w:numId w:val="5"/>
        </w:numPr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65F49">
        <w:rPr>
          <w:rFonts w:ascii="Times New Roman" w:hAnsi="Times New Roman" w:cs="Times New Roman"/>
          <w:sz w:val="28"/>
          <w:szCs w:val="28"/>
        </w:rPr>
        <w:t>проводит разъяснительную работу с работодателями, осуществляющими деятельность на территории городского округа Баксан, о необходимости соблюдения трудового, бюджетного и налогового законодательства в части использования труда наемных работников и выплаты им заработной платы;</w:t>
      </w:r>
    </w:p>
    <w:p w:rsidR="00731807" w:rsidRPr="00565F49" w:rsidRDefault="00731807" w:rsidP="00731807">
      <w:pPr>
        <w:numPr>
          <w:ilvl w:val="0"/>
          <w:numId w:val="5"/>
        </w:numPr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65F49">
        <w:rPr>
          <w:rFonts w:ascii="Times New Roman" w:hAnsi="Times New Roman" w:cs="Times New Roman"/>
          <w:sz w:val="28"/>
          <w:szCs w:val="28"/>
        </w:rPr>
        <w:t>пользуется государственными информационными системами в случаях и порядке, предусмотренных законодательством Российской Федерации;</w:t>
      </w:r>
    </w:p>
    <w:p w:rsidR="00731807" w:rsidRPr="00565F49" w:rsidRDefault="00731807" w:rsidP="00731807">
      <w:pPr>
        <w:numPr>
          <w:ilvl w:val="0"/>
          <w:numId w:val="5"/>
        </w:numPr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65F49">
        <w:rPr>
          <w:rFonts w:ascii="Times New Roman" w:hAnsi="Times New Roman" w:cs="Times New Roman"/>
          <w:sz w:val="28"/>
          <w:szCs w:val="28"/>
        </w:rPr>
        <w:t>осуществляет организацию работы «горячей линии» по приему жалоб населения по фактам осуществления трудовой деятельности, имеющей признаки нелегальной занятости, и оперативному реагированию на такие жалобы;</w:t>
      </w:r>
    </w:p>
    <w:p w:rsidR="00731807" w:rsidRPr="00565F49" w:rsidRDefault="00731807" w:rsidP="00731807">
      <w:pPr>
        <w:numPr>
          <w:ilvl w:val="0"/>
          <w:numId w:val="5"/>
        </w:numPr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5F49">
        <w:rPr>
          <w:rFonts w:ascii="Times New Roman" w:hAnsi="Times New Roman" w:cs="Times New Roman"/>
          <w:sz w:val="28"/>
          <w:szCs w:val="28"/>
        </w:rPr>
        <w:t>при наличии информации о нарушении порядка оформления трудовых отношений и наличии выявленных фактов выплаты месячной заработной платы работникам, полностью отработавшим за этот период норму рабочего времени и выполнившим нормы труда (трудовые обязанности), ниже установленного минимального размера оплаты труда направляет соответствующую информацию в Государственную инспекцию труда в Кабардино-Балкарской Республике для рассмотрения вопроса о проведении контрольных (надзорных) мероприятий;</w:t>
      </w:r>
      <w:proofErr w:type="gramEnd"/>
    </w:p>
    <w:p w:rsidR="00731807" w:rsidRPr="00565F49" w:rsidRDefault="00731807" w:rsidP="00731807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65F49">
        <w:rPr>
          <w:rFonts w:ascii="Times New Roman" w:hAnsi="Times New Roman" w:cs="Times New Roman"/>
          <w:sz w:val="28"/>
          <w:szCs w:val="28"/>
        </w:rPr>
        <w:t>обеспечивает размещение на официальном сайте местной администрации  городского округа Баксан в информационно-телекоммуникационной сети «Интернет» актуальной информации о деятельности рабочей группы.</w:t>
      </w:r>
    </w:p>
    <w:p w:rsidR="00731807" w:rsidRPr="00565F49" w:rsidRDefault="00731807" w:rsidP="00731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807" w:rsidRPr="00565F49" w:rsidRDefault="00731807" w:rsidP="00731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807" w:rsidRPr="00565F49" w:rsidRDefault="00731807" w:rsidP="00731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640" w:rsidRDefault="003D1640"/>
    <w:sectPr w:rsidR="003D1640" w:rsidSect="003D1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310A8"/>
    <w:multiLevelType w:val="hybridMultilevel"/>
    <w:tmpl w:val="65ACF894"/>
    <w:lvl w:ilvl="0" w:tplc="EBC8EEE4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0B875D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C8273D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860DE0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706D8F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1D2D51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7DEEAB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AE23C4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6D484B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0B02C28"/>
    <w:multiLevelType w:val="hybridMultilevel"/>
    <w:tmpl w:val="7A688996"/>
    <w:lvl w:ilvl="0" w:tplc="C5B8A5CE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6F64A22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B7287B6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2AA23C4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458E598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104DA0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F782F8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6BA4FC6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372F7AA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2914762"/>
    <w:multiLevelType w:val="hybridMultilevel"/>
    <w:tmpl w:val="864A5BC4"/>
    <w:lvl w:ilvl="0" w:tplc="FA2890D6">
      <w:start w:val="5"/>
      <w:numFmt w:val="decimal"/>
      <w:lvlText w:val="%1.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E2274EE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CE42C5E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42ACD4E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D84E7A8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2627CFE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D3A35C6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C1811D4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A468C00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E0D5362"/>
    <w:multiLevelType w:val="hybridMultilevel"/>
    <w:tmpl w:val="5B6A59FE"/>
    <w:lvl w:ilvl="0" w:tplc="F3C6BD1E">
      <w:start w:val="4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909AA4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0E32A8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C4A31E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0E7A6C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D01B7A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62B7B8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F072C0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920724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12D40A2"/>
    <w:multiLevelType w:val="hybridMultilevel"/>
    <w:tmpl w:val="95CE73D4"/>
    <w:lvl w:ilvl="0" w:tplc="25C082D6">
      <w:start w:val="1"/>
      <w:numFmt w:val="decimal"/>
      <w:lvlText w:val="%1."/>
      <w:lvlJc w:val="left"/>
      <w:pPr>
        <w:ind w:left="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5241CC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129B22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60069C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028D68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AA1A34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AA9B68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FAB882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BAFF5A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31807"/>
    <w:rsid w:val="003D1640"/>
    <w:rsid w:val="00731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07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80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5677</Characters>
  <Application>Microsoft Office Word</Application>
  <DocSecurity>0</DocSecurity>
  <Lines>47</Lines>
  <Paragraphs>13</Paragraphs>
  <ScaleCrop>false</ScaleCrop>
  <Company/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2024-12-04T12:45:00Z</dcterms:created>
  <dcterms:modified xsi:type="dcterms:W3CDTF">2024-12-04T12:46:00Z</dcterms:modified>
</cp:coreProperties>
</file>