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</w:t>
      </w:r>
    </w:p>
    <w:p w:rsid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3A4" w:rsidRDefault="004333A4" w:rsidP="004333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Хачимович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</w:t>
      </w:r>
    </w:p>
    <w:p w:rsidR="004333A4" w:rsidRDefault="004333A4" w:rsidP="00433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зам. Председателя Общественно палаты</w:t>
      </w:r>
    </w:p>
    <w:p w:rsidR="004333A4" w:rsidRDefault="004333A4" w:rsidP="004333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Общественной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 третьего состава</w:t>
      </w:r>
    </w:p>
    <w:p w:rsid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3A4" w:rsidRDefault="004333A4" w:rsidP="004333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образованию, культуре, делам молодежи и спорту:</w:t>
      </w:r>
    </w:p>
    <w:p w:rsidR="004333A4" w:rsidRDefault="004333A4" w:rsidP="004333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3A4">
        <w:rPr>
          <w:rFonts w:ascii="Times New Roman" w:hAnsi="Times New Roman" w:cs="Times New Roman"/>
          <w:sz w:val="28"/>
          <w:szCs w:val="28"/>
        </w:rPr>
        <w:t xml:space="preserve">Богатырев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Тембора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Забитович</w:t>
      </w:r>
      <w:proofErr w:type="spellEnd"/>
    </w:p>
    <w:p w:rsidR="004333A4" w:rsidRDefault="004333A4" w:rsidP="004333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Муаедовна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4333A4" w:rsidRDefault="004333A4" w:rsidP="004333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Эльбердова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Хатауовн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ОП</w:t>
      </w:r>
    </w:p>
    <w:p w:rsidR="004333A4" w:rsidRDefault="004333A4" w:rsidP="004333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здравоохранению, социальной политике и СМИ:</w:t>
      </w:r>
    </w:p>
    <w:p w:rsidR="004333A4" w:rsidRPr="004333A4" w:rsidRDefault="004333A4" w:rsidP="004333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Бейтуганова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Марина Борисовна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4333A4" w:rsidRPr="004333A4" w:rsidRDefault="004333A4" w:rsidP="004333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Бештоева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Каринэ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Алановна</w:t>
      </w:r>
      <w:proofErr w:type="spellEnd"/>
    </w:p>
    <w:p w:rsidR="004333A4" w:rsidRPr="004333A4" w:rsidRDefault="004333A4" w:rsidP="004333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3A4">
        <w:rPr>
          <w:rFonts w:ascii="Times New Roman" w:hAnsi="Times New Roman" w:cs="Times New Roman"/>
          <w:sz w:val="28"/>
          <w:szCs w:val="28"/>
        </w:rPr>
        <w:t xml:space="preserve">Жигунов Гид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Назирович</w:t>
      </w:r>
      <w:proofErr w:type="spellEnd"/>
    </w:p>
    <w:p w:rsidR="004333A4" w:rsidRDefault="004333A4" w:rsidP="004333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экономическому развитию, поддержке предпринимательства, агропромышленному комплексу (АПК), жилищно-коммунальному хозяйству и экологии:</w:t>
      </w:r>
    </w:p>
    <w:p w:rsidR="004333A4" w:rsidRPr="004333A4" w:rsidRDefault="004333A4" w:rsidP="004333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Оксана Артуровна </w:t>
      </w:r>
      <w:r>
        <w:rPr>
          <w:rFonts w:ascii="Times New Roman" w:hAnsi="Times New Roman" w:cs="Times New Roman"/>
          <w:sz w:val="28"/>
          <w:szCs w:val="28"/>
        </w:rPr>
        <w:t>– председатель комиссии</w:t>
      </w:r>
    </w:p>
    <w:p w:rsidR="004333A4" w:rsidRDefault="004333A4" w:rsidP="004333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Галиевич</w:t>
      </w:r>
      <w:proofErr w:type="spellEnd"/>
    </w:p>
    <w:p w:rsidR="004333A4" w:rsidRPr="004333A4" w:rsidRDefault="004333A4" w:rsidP="004333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Эльмесов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Анатолий Мухамедович</w:t>
      </w:r>
    </w:p>
    <w:p w:rsidR="004333A4" w:rsidRDefault="004333A4" w:rsidP="004333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развитию институтов гражданского общества, гармонизации межнациональных и межконфессиональных отношений и взаимодействию с НКО:</w:t>
      </w:r>
    </w:p>
    <w:p w:rsidR="004333A4" w:rsidRPr="004333A4" w:rsidRDefault="004333A4" w:rsidP="004333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3A4">
        <w:rPr>
          <w:rFonts w:ascii="Times New Roman" w:hAnsi="Times New Roman" w:cs="Times New Roman"/>
          <w:sz w:val="28"/>
          <w:szCs w:val="28"/>
        </w:rPr>
        <w:t xml:space="preserve">Абазов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Хусен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4333A4" w:rsidRPr="004333A4" w:rsidRDefault="004333A4" w:rsidP="004333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Байзулаев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Ахиевич</w:t>
      </w:r>
      <w:proofErr w:type="spellEnd"/>
    </w:p>
    <w:p w:rsidR="004333A4" w:rsidRDefault="004333A4" w:rsidP="004333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Кодзев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Мухсин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</w:p>
    <w:p w:rsidR="004333A4" w:rsidRPr="004333A4" w:rsidRDefault="004333A4" w:rsidP="004333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A4">
        <w:rPr>
          <w:rFonts w:ascii="Times New Roman" w:hAnsi="Times New Roman" w:cs="Times New Roman"/>
          <w:sz w:val="28"/>
          <w:szCs w:val="28"/>
        </w:rPr>
        <w:t>Хажирокова</w:t>
      </w:r>
      <w:proofErr w:type="spellEnd"/>
      <w:r w:rsidRPr="004333A4">
        <w:rPr>
          <w:rFonts w:ascii="Times New Roman" w:hAnsi="Times New Roman" w:cs="Times New Roman"/>
          <w:sz w:val="28"/>
          <w:szCs w:val="28"/>
        </w:rPr>
        <w:t xml:space="preserve"> Ранета Хасанбиевна</w:t>
      </w:r>
      <w:bookmarkStart w:id="0" w:name="_GoBack"/>
      <w:bookmarkEnd w:id="0"/>
    </w:p>
    <w:p w:rsidR="004333A4" w:rsidRDefault="004333A4" w:rsidP="004333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3A4" w:rsidRPr="004333A4" w:rsidRDefault="004333A4" w:rsidP="004333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33A4" w:rsidRPr="0043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D68"/>
    <w:multiLevelType w:val="hybridMultilevel"/>
    <w:tmpl w:val="B38C7F74"/>
    <w:lvl w:ilvl="0" w:tplc="C7C8E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BF7C24"/>
    <w:multiLevelType w:val="hybridMultilevel"/>
    <w:tmpl w:val="ECCABE1E"/>
    <w:lvl w:ilvl="0" w:tplc="CEA88F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6B55CC"/>
    <w:multiLevelType w:val="hybridMultilevel"/>
    <w:tmpl w:val="2E6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072B"/>
    <w:multiLevelType w:val="hybridMultilevel"/>
    <w:tmpl w:val="DE90B59C"/>
    <w:lvl w:ilvl="0" w:tplc="E60E4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C073F"/>
    <w:multiLevelType w:val="hybridMultilevel"/>
    <w:tmpl w:val="0D2A569C"/>
    <w:lvl w:ilvl="0" w:tplc="37AE7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A4"/>
    <w:rsid w:val="004333A4"/>
    <w:rsid w:val="009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80E3"/>
  <w15:chartTrackingRefBased/>
  <w15:docId w15:val="{2798114A-778C-48D2-9605-93F55A80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1</cp:revision>
  <dcterms:created xsi:type="dcterms:W3CDTF">2025-10-20T09:06:00Z</dcterms:created>
  <dcterms:modified xsi:type="dcterms:W3CDTF">2025-10-20T09:19:00Z</dcterms:modified>
</cp:coreProperties>
</file>